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F" w:rsidRDefault="000E41DD" w:rsidP="000E41DD">
      <w:pPr>
        <w:pStyle w:val="a3"/>
        <w:shd w:val="clear" w:color="auto" w:fill="FFFFFF"/>
        <w:rPr>
          <w:b/>
          <w:bCs/>
          <w:i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>
            <wp:extent cx="6645910" cy="9481843"/>
            <wp:effectExtent l="19050" t="0" r="2540" b="0"/>
            <wp:docPr id="1" name="Рисунок 1" descr="C:\Users\Пользователь\AppData\Local\Microsoft\Windows\Temporary Internet Files\Content.Word\CCI21032016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21032016_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85" w:rsidRPr="00B65547" w:rsidRDefault="00A7712F" w:rsidP="00B65547">
      <w:pPr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>
        <w:rPr>
          <w:b/>
          <w:bCs/>
          <w:iCs/>
          <w:color w:val="333333"/>
        </w:rPr>
        <w:br w:type="page"/>
      </w:r>
      <w:r w:rsidR="00747485" w:rsidRPr="00B65547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lastRenderedPageBreak/>
        <w:t>Пояснительная записка</w:t>
      </w:r>
    </w:p>
    <w:p w:rsidR="00747485" w:rsidRPr="005C1E0A" w:rsidRDefault="00747485" w:rsidP="00B65547">
      <w:pPr>
        <w:pStyle w:val="a3"/>
        <w:shd w:val="clear" w:color="auto" w:fill="FFFFFF"/>
        <w:ind w:firstLine="708"/>
        <w:jc w:val="both"/>
        <w:rPr>
          <w:bCs/>
          <w:iCs/>
          <w:color w:val="333333"/>
          <w:sz w:val="22"/>
          <w:szCs w:val="22"/>
        </w:rPr>
      </w:pPr>
      <w:r w:rsidRPr="005C1E0A">
        <w:rPr>
          <w:bCs/>
          <w:iCs/>
          <w:color w:val="333333"/>
          <w:sz w:val="22"/>
          <w:szCs w:val="22"/>
        </w:rPr>
        <w:t xml:space="preserve">Рабочая программа </w:t>
      </w:r>
      <w:r w:rsidR="00F429CF">
        <w:rPr>
          <w:bCs/>
          <w:iCs/>
          <w:color w:val="333333"/>
          <w:sz w:val="22"/>
          <w:szCs w:val="22"/>
        </w:rPr>
        <w:t xml:space="preserve">по исследовательской деятельности </w:t>
      </w:r>
      <w:r w:rsidRPr="005C1E0A">
        <w:rPr>
          <w:b/>
          <w:bCs/>
          <w:iCs/>
          <w:color w:val="333333"/>
          <w:sz w:val="22"/>
          <w:szCs w:val="22"/>
        </w:rPr>
        <w:t xml:space="preserve"> </w:t>
      </w:r>
      <w:r w:rsidR="00F429CF">
        <w:rPr>
          <w:bCs/>
          <w:iCs/>
          <w:color w:val="333333"/>
          <w:sz w:val="22"/>
          <w:szCs w:val="22"/>
        </w:rPr>
        <w:t>«Я исследователь</w:t>
      </w:r>
      <w:r w:rsidRPr="005C1E0A">
        <w:rPr>
          <w:bCs/>
          <w:iCs/>
          <w:color w:val="333333"/>
          <w:sz w:val="22"/>
          <w:szCs w:val="22"/>
        </w:rPr>
        <w:t>» составлена на основе  книги</w:t>
      </w:r>
      <w:r w:rsidRPr="005C1E0A">
        <w:rPr>
          <w:color w:val="333333"/>
          <w:sz w:val="22"/>
          <w:szCs w:val="22"/>
        </w:rPr>
        <w:t xml:space="preserve"> </w:t>
      </w:r>
      <w:proofErr w:type="spellStart"/>
      <w:r w:rsidRPr="005C1E0A">
        <w:rPr>
          <w:color w:val="333333"/>
          <w:sz w:val="22"/>
          <w:szCs w:val="22"/>
        </w:rPr>
        <w:t>Девятко</w:t>
      </w:r>
      <w:proofErr w:type="spellEnd"/>
      <w:r w:rsidRPr="005C1E0A">
        <w:rPr>
          <w:color w:val="333333"/>
          <w:sz w:val="22"/>
          <w:szCs w:val="22"/>
        </w:rPr>
        <w:t xml:space="preserve"> И.Ф</w:t>
      </w:r>
      <w:r w:rsidR="00AC79AD">
        <w:rPr>
          <w:bCs/>
          <w:iCs/>
          <w:color w:val="333333"/>
          <w:sz w:val="22"/>
          <w:szCs w:val="22"/>
        </w:rPr>
        <w:t xml:space="preserve">. </w:t>
      </w:r>
      <w:r w:rsidR="00B65547">
        <w:rPr>
          <w:color w:val="333333"/>
          <w:sz w:val="22"/>
          <w:szCs w:val="22"/>
        </w:rPr>
        <w:t xml:space="preserve"> «</w:t>
      </w:r>
      <w:bookmarkStart w:id="0" w:name="_GoBack"/>
      <w:bookmarkEnd w:id="0"/>
      <w:r w:rsidRPr="005C1E0A">
        <w:rPr>
          <w:color w:val="333333"/>
          <w:sz w:val="22"/>
          <w:szCs w:val="22"/>
        </w:rPr>
        <w:t xml:space="preserve">Методы социологического исследования» (2-е изд. - М.: Университет, 2002) и </w:t>
      </w:r>
      <w:r w:rsidR="00F429CF">
        <w:rPr>
          <w:color w:val="333333"/>
          <w:sz w:val="22"/>
          <w:szCs w:val="22"/>
        </w:rPr>
        <w:t>предназначена для обучающихся 10</w:t>
      </w:r>
      <w:r w:rsidRPr="005C1E0A">
        <w:rPr>
          <w:color w:val="333333"/>
          <w:sz w:val="22"/>
          <w:szCs w:val="22"/>
        </w:rPr>
        <w:t xml:space="preserve"> классов общеобразовательных школ. Рабочая программа рассчитана на 35 часов в год (1 час в неделю). Срок освоения рабочей программы 1 год.</w:t>
      </w:r>
      <w:r w:rsidR="00F429CF">
        <w:rPr>
          <w:color w:val="333333"/>
          <w:sz w:val="22"/>
          <w:szCs w:val="22"/>
        </w:rPr>
        <w:t xml:space="preserve"> Рабочая программа направлена на формирование практических умений по организации и проведению социологического исследования.</w:t>
      </w:r>
    </w:p>
    <w:p w:rsidR="005C1E0A" w:rsidRDefault="00747485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5C1E0A">
        <w:rPr>
          <w:b/>
          <w:bCs/>
          <w:i/>
          <w:iCs/>
          <w:color w:val="333333"/>
          <w:sz w:val="22"/>
          <w:szCs w:val="22"/>
        </w:rPr>
        <w:t>Социологическое исследование</w:t>
      </w:r>
      <w:r w:rsidRPr="005C1E0A">
        <w:rPr>
          <w:rStyle w:val="apple-converted-space"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>- это система логически последовательных методологических, методических и организационных процедур, подчиненных единой цели: получить точные и объективные данные об изучаемом социальном объекте, явлении и процессе.</w:t>
      </w:r>
    </w:p>
    <w:p w:rsidR="00747485" w:rsidRPr="005C1E0A" w:rsidRDefault="00747485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 xml:space="preserve"> </w:t>
      </w:r>
      <w:r w:rsidRPr="005C1E0A">
        <w:rPr>
          <w:b/>
          <w:bCs/>
          <w:i/>
          <w:iCs/>
          <w:color w:val="333333"/>
          <w:sz w:val="22"/>
          <w:szCs w:val="22"/>
        </w:rPr>
        <w:t>Любое социологическое исследование предполагает несколько</w:t>
      </w:r>
      <w:r w:rsidRPr="005C1E0A">
        <w:rPr>
          <w:rStyle w:val="apple-converted-space"/>
          <w:color w:val="333333"/>
          <w:sz w:val="22"/>
          <w:szCs w:val="22"/>
        </w:rPr>
        <w:t> </w:t>
      </w:r>
      <w:r w:rsidRPr="005C1E0A">
        <w:rPr>
          <w:b/>
          <w:bCs/>
          <w:i/>
          <w:iCs/>
          <w:color w:val="333333"/>
          <w:sz w:val="22"/>
          <w:szCs w:val="22"/>
        </w:rPr>
        <w:t>этапов</w:t>
      </w:r>
      <w:r w:rsidRPr="005C1E0A">
        <w:rPr>
          <w:color w:val="333333"/>
          <w:sz w:val="22"/>
          <w:szCs w:val="22"/>
        </w:rPr>
        <w:t>:</w:t>
      </w:r>
    </w:p>
    <w:p w:rsidR="00747485" w:rsidRPr="005C1E0A" w:rsidRDefault="00747485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1. Подготовка исследования. Этот этап заключается в обдумывании цели, составлении программы и плана, определении средств и сроков проведения исследования, а также в выборе способов анализа и обработки социологической информации.</w:t>
      </w:r>
    </w:p>
    <w:p w:rsidR="00747485" w:rsidRPr="005C1E0A" w:rsidRDefault="00747485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2. Сбор первичной социологической информации. Собрание необобщенных сведений в различных формах (записей исследователей, ответов опрашиваемых, выписок из документов и т.д.).</w:t>
      </w:r>
    </w:p>
    <w:p w:rsidR="00747485" w:rsidRPr="005C1E0A" w:rsidRDefault="00747485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3. Подготовка собранной информации к обработке и собственно обработка полученной информации.</w:t>
      </w:r>
    </w:p>
    <w:p w:rsidR="00747485" w:rsidRPr="005C1E0A" w:rsidRDefault="00747485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4. Анализ обработанной информации, подготовка научного отчета по итогам исследования, а также формулирование выводов, выработка рекомендаций и предложений для заказчика.</w:t>
      </w:r>
    </w:p>
    <w:p w:rsidR="00747485" w:rsidRPr="005C1E0A" w:rsidRDefault="00747485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 xml:space="preserve">Поэтому </w:t>
      </w:r>
      <w:r w:rsidRPr="005C1E0A">
        <w:rPr>
          <w:b/>
          <w:color w:val="333333"/>
          <w:sz w:val="22"/>
          <w:szCs w:val="22"/>
        </w:rPr>
        <w:t>цель элективного курса</w:t>
      </w:r>
      <w:r w:rsidRPr="005C1E0A">
        <w:rPr>
          <w:color w:val="333333"/>
          <w:sz w:val="22"/>
          <w:szCs w:val="22"/>
        </w:rPr>
        <w:t xml:space="preserve"> – ознакомление  обучающихся с </w:t>
      </w:r>
      <w:r w:rsidR="00470FB2" w:rsidRPr="005C1E0A">
        <w:rPr>
          <w:color w:val="333333"/>
          <w:sz w:val="22"/>
          <w:szCs w:val="22"/>
        </w:rPr>
        <w:t>видами социологическо</w:t>
      </w:r>
      <w:r w:rsidRPr="005C1E0A">
        <w:rPr>
          <w:color w:val="333333"/>
          <w:sz w:val="22"/>
          <w:szCs w:val="22"/>
        </w:rPr>
        <w:t xml:space="preserve">го исследования, методами сбора </w:t>
      </w:r>
      <w:r w:rsidR="00470FB2" w:rsidRPr="005C1E0A">
        <w:rPr>
          <w:color w:val="333333"/>
          <w:sz w:val="22"/>
          <w:szCs w:val="22"/>
        </w:rPr>
        <w:t xml:space="preserve">и обработки </w:t>
      </w:r>
      <w:r w:rsidRPr="005C1E0A">
        <w:rPr>
          <w:color w:val="333333"/>
          <w:sz w:val="22"/>
          <w:szCs w:val="22"/>
        </w:rPr>
        <w:t>социологической информации</w:t>
      </w:r>
      <w:r w:rsidR="00470FB2" w:rsidRPr="005C1E0A">
        <w:rPr>
          <w:color w:val="333333"/>
          <w:sz w:val="22"/>
          <w:szCs w:val="22"/>
        </w:rPr>
        <w:t xml:space="preserve"> в зависимости от поставленных целей и задач.</w:t>
      </w:r>
    </w:p>
    <w:p w:rsidR="00470FB2" w:rsidRPr="005C1E0A" w:rsidRDefault="00470FB2" w:rsidP="00747485">
      <w:pPr>
        <w:pStyle w:val="a3"/>
        <w:shd w:val="clear" w:color="auto" w:fill="FFFFFF"/>
        <w:rPr>
          <w:color w:val="333333"/>
          <w:sz w:val="22"/>
          <w:szCs w:val="22"/>
        </w:rPr>
      </w:pPr>
      <w:r w:rsidRPr="005C1E0A">
        <w:rPr>
          <w:b/>
          <w:color w:val="333333"/>
          <w:sz w:val="22"/>
          <w:szCs w:val="22"/>
        </w:rPr>
        <w:t>Задачи элективного курса</w:t>
      </w:r>
      <w:r w:rsidRPr="005C1E0A">
        <w:rPr>
          <w:color w:val="333333"/>
          <w:sz w:val="22"/>
          <w:szCs w:val="22"/>
        </w:rPr>
        <w:t>:</w:t>
      </w:r>
    </w:p>
    <w:p w:rsidR="00470FB2" w:rsidRPr="005C1E0A" w:rsidRDefault="00470FB2" w:rsidP="00747485">
      <w:pPr>
        <w:pStyle w:val="a3"/>
        <w:shd w:val="clear" w:color="auto" w:fill="FFFFFF"/>
        <w:contextualSpacing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- определить суть понятий</w:t>
      </w:r>
      <w:r w:rsidR="005C1E0A">
        <w:rPr>
          <w:color w:val="333333"/>
          <w:sz w:val="22"/>
          <w:szCs w:val="22"/>
        </w:rPr>
        <w:t>, обозначенных в содержании рабочей программы;</w:t>
      </w:r>
      <w:r w:rsidRPr="005C1E0A">
        <w:rPr>
          <w:color w:val="333333"/>
          <w:sz w:val="22"/>
          <w:szCs w:val="22"/>
        </w:rPr>
        <w:t xml:space="preserve"> </w:t>
      </w:r>
    </w:p>
    <w:p w:rsidR="00470FB2" w:rsidRPr="005C1E0A" w:rsidRDefault="00470FB2" w:rsidP="00747485">
      <w:pPr>
        <w:pStyle w:val="a3"/>
        <w:shd w:val="clear" w:color="auto" w:fill="FFFFFF"/>
        <w:contextualSpacing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- формиро</w:t>
      </w:r>
      <w:r w:rsidR="00AC79AD">
        <w:rPr>
          <w:color w:val="333333"/>
          <w:sz w:val="22"/>
          <w:szCs w:val="22"/>
        </w:rPr>
        <w:t>вать практические умения, связанные с теоретической частью элективного курса;</w:t>
      </w:r>
    </w:p>
    <w:p w:rsidR="00470FB2" w:rsidRPr="005C1E0A" w:rsidRDefault="00470FB2" w:rsidP="00747485">
      <w:pPr>
        <w:pStyle w:val="a3"/>
        <w:shd w:val="clear" w:color="auto" w:fill="FFFFFF"/>
        <w:contextualSpacing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- формировать коммуникативную культуру</w:t>
      </w:r>
      <w:r w:rsidR="00AC79AD">
        <w:rPr>
          <w:color w:val="333333"/>
          <w:sz w:val="22"/>
          <w:szCs w:val="22"/>
        </w:rPr>
        <w:t>;</w:t>
      </w:r>
    </w:p>
    <w:p w:rsidR="00470FB2" w:rsidRPr="005C1E0A" w:rsidRDefault="00470FB2" w:rsidP="00747485">
      <w:pPr>
        <w:pStyle w:val="a3"/>
        <w:shd w:val="clear" w:color="auto" w:fill="FFFFFF"/>
        <w:contextualSpacing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- способствовать профессиональному самоопределению школьников.</w:t>
      </w:r>
    </w:p>
    <w:p w:rsidR="00AC79AD" w:rsidRDefault="00AC79AD" w:rsidP="00AC79AD">
      <w:pPr>
        <w:pStyle w:val="a3"/>
        <w:shd w:val="clear" w:color="auto" w:fill="FFFFFF"/>
        <w:jc w:val="center"/>
        <w:rPr>
          <w:b/>
          <w:color w:val="333333"/>
          <w:sz w:val="22"/>
          <w:szCs w:val="22"/>
        </w:rPr>
      </w:pPr>
    </w:p>
    <w:p w:rsidR="00470FB2" w:rsidRPr="005C1E0A" w:rsidRDefault="00470FB2" w:rsidP="00AC79AD">
      <w:pPr>
        <w:pStyle w:val="a3"/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5C1E0A">
        <w:rPr>
          <w:b/>
          <w:color w:val="333333"/>
          <w:sz w:val="22"/>
          <w:szCs w:val="22"/>
        </w:rPr>
        <w:t>Содержание</w:t>
      </w:r>
    </w:p>
    <w:p w:rsidR="00470FB2" w:rsidRPr="005C1E0A" w:rsidRDefault="00D66A31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A52B9E">
        <w:rPr>
          <w:bCs/>
          <w:color w:val="333333"/>
          <w:sz w:val="22"/>
          <w:szCs w:val="22"/>
        </w:rPr>
        <w:t xml:space="preserve">Понятие «социологическое исследование». </w:t>
      </w:r>
      <w:r w:rsidR="00470FB2" w:rsidRPr="00AC79AD">
        <w:rPr>
          <w:b/>
          <w:bCs/>
          <w:color w:val="333333"/>
          <w:sz w:val="22"/>
          <w:szCs w:val="22"/>
        </w:rPr>
        <w:t>Виды социологических исследований</w:t>
      </w:r>
      <w:r w:rsidR="00A52B9E">
        <w:rPr>
          <w:b/>
          <w:bCs/>
          <w:color w:val="333333"/>
          <w:sz w:val="22"/>
          <w:szCs w:val="22"/>
        </w:rPr>
        <w:t>:</w:t>
      </w:r>
    </w:p>
    <w:p w:rsidR="00A52B9E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>- п</w:t>
      </w:r>
      <w:r w:rsidR="00470FB2" w:rsidRPr="005C1E0A">
        <w:rPr>
          <w:i/>
          <w:iCs/>
          <w:color w:val="333333"/>
          <w:sz w:val="22"/>
          <w:szCs w:val="22"/>
        </w:rPr>
        <w:t>о способу познания</w:t>
      </w:r>
      <w:r w:rsidR="00470FB2" w:rsidRPr="005C1E0A">
        <w:rPr>
          <w:color w:val="333333"/>
          <w:sz w:val="22"/>
          <w:szCs w:val="22"/>
        </w:rPr>
        <w:t>, по характеру добываемого социологического знания</w:t>
      </w:r>
      <w:r w:rsidR="00D66A31" w:rsidRPr="005C1E0A">
        <w:rPr>
          <w:color w:val="333333"/>
          <w:sz w:val="22"/>
          <w:szCs w:val="22"/>
        </w:rPr>
        <w:t xml:space="preserve">: 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теоретические исследования</w:t>
      </w:r>
      <w:r w:rsidR="00D66A31" w:rsidRPr="005C1E0A">
        <w:rPr>
          <w:color w:val="333333"/>
          <w:sz w:val="22"/>
          <w:szCs w:val="22"/>
        </w:rPr>
        <w:t xml:space="preserve"> и 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эмпирические исследования</w:t>
      </w:r>
      <w:r w:rsidR="00AC79AD">
        <w:rPr>
          <w:color w:val="333333"/>
          <w:sz w:val="22"/>
          <w:szCs w:val="22"/>
        </w:rPr>
        <w:t>;</w:t>
      </w:r>
    </w:p>
    <w:p w:rsidR="00470FB2" w:rsidRPr="005C1E0A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>
        <w:rPr>
          <w:i/>
          <w:iCs/>
          <w:color w:val="333333"/>
          <w:sz w:val="22"/>
          <w:szCs w:val="22"/>
        </w:rPr>
        <w:t xml:space="preserve"> в </w:t>
      </w:r>
      <w:r w:rsidR="00470FB2" w:rsidRPr="005C1E0A">
        <w:rPr>
          <w:i/>
          <w:iCs/>
          <w:color w:val="333333"/>
          <w:sz w:val="22"/>
          <w:szCs w:val="22"/>
        </w:rPr>
        <w:t>зависимости от пов</w:t>
      </w:r>
      <w:r w:rsidR="00D66A31" w:rsidRPr="005C1E0A">
        <w:rPr>
          <w:i/>
          <w:iCs/>
          <w:color w:val="333333"/>
          <w:sz w:val="22"/>
          <w:szCs w:val="22"/>
        </w:rPr>
        <w:t>торяемости исследований</w:t>
      </w:r>
      <w:r w:rsidR="00470FB2" w:rsidRPr="005C1E0A">
        <w:rPr>
          <w:i/>
          <w:iCs/>
          <w:color w:val="333333"/>
          <w:sz w:val="22"/>
          <w:szCs w:val="22"/>
        </w:rPr>
        <w:t>:</w:t>
      </w:r>
      <w:r w:rsidR="00D66A31" w:rsidRPr="005C1E0A">
        <w:rPr>
          <w:i/>
          <w:iCs/>
          <w:color w:val="333333"/>
          <w:sz w:val="22"/>
          <w:szCs w:val="22"/>
        </w:rPr>
        <w:t xml:space="preserve"> 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разовы</w:t>
      </w:r>
      <w:r w:rsidR="00D66A31" w:rsidRPr="005C1E0A">
        <w:rPr>
          <w:b/>
          <w:bCs/>
          <w:i/>
          <w:iCs/>
          <w:color w:val="333333"/>
          <w:sz w:val="22"/>
          <w:szCs w:val="22"/>
        </w:rPr>
        <w:t>е/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повторные</w:t>
      </w:r>
      <w:r w:rsidR="00AC79AD">
        <w:rPr>
          <w:rStyle w:val="apple-converted-space"/>
          <w:color w:val="333333"/>
          <w:sz w:val="22"/>
          <w:szCs w:val="22"/>
        </w:rPr>
        <w:t>;</w:t>
      </w:r>
    </w:p>
    <w:p w:rsidR="00470FB2" w:rsidRPr="005C1E0A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>- п</w:t>
      </w:r>
      <w:r w:rsidR="00470FB2" w:rsidRPr="005C1E0A">
        <w:rPr>
          <w:i/>
          <w:iCs/>
          <w:color w:val="333333"/>
          <w:sz w:val="22"/>
          <w:szCs w:val="22"/>
        </w:rPr>
        <w:t>о характеру поставленных целей и задач</w:t>
      </w:r>
      <w:r w:rsidR="00470FB2" w:rsidRPr="005C1E0A">
        <w:rPr>
          <w:color w:val="333333"/>
          <w:sz w:val="22"/>
          <w:szCs w:val="22"/>
        </w:rPr>
        <w:t xml:space="preserve">, </w:t>
      </w:r>
      <w:r w:rsidR="00470FB2" w:rsidRPr="00AC79AD">
        <w:rPr>
          <w:i/>
          <w:color w:val="333333"/>
          <w:sz w:val="22"/>
          <w:szCs w:val="22"/>
        </w:rPr>
        <w:t>а также по ширине и глубине анализа социального явления или процесса</w:t>
      </w:r>
      <w:r w:rsidR="00D66A31" w:rsidRPr="005C1E0A">
        <w:rPr>
          <w:color w:val="333333"/>
          <w:sz w:val="22"/>
          <w:szCs w:val="22"/>
        </w:rPr>
        <w:t xml:space="preserve">: 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разведывательные</w:t>
      </w:r>
      <w:r>
        <w:rPr>
          <w:rStyle w:val="apple-converted-space"/>
          <w:b/>
          <w:bCs/>
          <w:i/>
          <w:iCs/>
          <w:color w:val="333333"/>
          <w:sz w:val="22"/>
          <w:szCs w:val="22"/>
        </w:rPr>
        <w:t>/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описательные</w:t>
      </w:r>
      <w:r>
        <w:rPr>
          <w:b/>
          <w:bCs/>
          <w:i/>
          <w:iCs/>
          <w:color w:val="333333"/>
          <w:sz w:val="22"/>
          <w:szCs w:val="22"/>
        </w:rPr>
        <w:t>/</w:t>
      </w:r>
      <w:r w:rsidR="00470FB2" w:rsidRPr="005C1E0A">
        <w:rPr>
          <w:b/>
          <w:bCs/>
          <w:i/>
          <w:iCs/>
          <w:color w:val="333333"/>
          <w:sz w:val="22"/>
          <w:szCs w:val="22"/>
        </w:rPr>
        <w:t>аналитические.</w:t>
      </w:r>
      <w:r w:rsidR="00470FB2" w:rsidRPr="005C1E0A">
        <w:rPr>
          <w:rStyle w:val="apple-converted-space"/>
          <w:color w:val="333333"/>
          <w:sz w:val="22"/>
          <w:szCs w:val="22"/>
        </w:rPr>
        <w:t> </w:t>
      </w:r>
    </w:p>
    <w:p w:rsidR="00AC79AD" w:rsidRDefault="00AC79AD" w:rsidP="00B65547">
      <w:pPr>
        <w:pStyle w:val="a3"/>
        <w:shd w:val="clear" w:color="auto" w:fill="FFFFFF"/>
        <w:contextualSpacing/>
        <w:jc w:val="both"/>
        <w:rPr>
          <w:b/>
          <w:bCs/>
          <w:iCs/>
          <w:color w:val="333333"/>
          <w:sz w:val="22"/>
          <w:szCs w:val="22"/>
        </w:rPr>
      </w:pPr>
    </w:p>
    <w:p w:rsidR="00A52B9E" w:rsidRPr="00AC79AD" w:rsidRDefault="00D66A31" w:rsidP="00B65547">
      <w:pPr>
        <w:pStyle w:val="a3"/>
        <w:shd w:val="clear" w:color="auto" w:fill="FFFFFF"/>
        <w:contextualSpacing/>
        <w:jc w:val="both"/>
        <w:rPr>
          <w:b/>
          <w:color w:val="333333"/>
          <w:sz w:val="22"/>
          <w:szCs w:val="22"/>
        </w:rPr>
      </w:pPr>
      <w:r w:rsidRPr="00AC79AD">
        <w:rPr>
          <w:b/>
          <w:bCs/>
          <w:iCs/>
          <w:color w:val="333333"/>
          <w:sz w:val="22"/>
          <w:szCs w:val="22"/>
        </w:rPr>
        <w:t>Программа социологического исследования</w:t>
      </w:r>
      <w:r w:rsidR="00A52B9E" w:rsidRPr="00AC79AD">
        <w:rPr>
          <w:b/>
          <w:bCs/>
          <w:iCs/>
          <w:color w:val="333333"/>
          <w:sz w:val="22"/>
          <w:szCs w:val="22"/>
        </w:rPr>
        <w:t>:</w:t>
      </w:r>
      <w:r w:rsidRPr="00AC79AD">
        <w:rPr>
          <w:rStyle w:val="apple-converted-space"/>
          <w:b/>
          <w:color w:val="333333"/>
          <w:sz w:val="22"/>
          <w:szCs w:val="22"/>
        </w:rPr>
        <w:t> </w:t>
      </w:r>
    </w:p>
    <w:p w:rsidR="00D66A31" w:rsidRPr="00AC79AD" w:rsidRDefault="00A52B9E" w:rsidP="00B65547">
      <w:pPr>
        <w:pStyle w:val="a3"/>
        <w:shd w:val="clear" w:color="auto" w:fill="FFFFFF"/>
        <w:contextualSpacing/>
        <w:jc w:val="both"/>
        <w:rPr>
          <w:rStyle w:val="apple-converted-spac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 w:rsidR="00AC79AD">
        <w:rPr>
          <w:bCs/>
          <w:iCs/>
          <w:color w:val="333333"/>
          <w:sz w:val="22"/>
          <w:szCs w:val="22"/>
        </w:rPr>
        <w:t>ф</w:t>
      </w:r>
      <w:r w:rsidR="00D66A31" w:rsidRPr="00AC79AD">
        <w:rPr>
          <w:bCs/>
          <w:iCs/>
          <w:color w:val="333333"/>
          <w:sz w:val="22"/>
          <w:szCs w:val="22"/>
        </w:rPr>
        <w:t>ормулировка проблемной ситуации</w:t>
      </w:r>
      <w:r w:rsidR="00AC79AD">
        <w:rPr>
          <w:bCs/>
          <w:color w:val="333333"/>
          <w:sz w:val="22"/>
          <w:szCs w:val="22"/>
        </w:rPr>
        <w:t>;</w:t>
      </w:r>
      <w:r w:rsidR="00D66A31" w:rsidRPr="00AC79AD">
        <w:rPr>
          <w:rStyle w:val="apple-converted-space"/>
          <w:bCs/>
          <w:color w:val="333333"/>
          <w:sz w:val="22"/>
          <w:szCs w:val="22"/>
        </w:rPr>
        <w:t> </w:t>
      </w:r>
    </w:p>
    <w:p w:rsidR="00D66A31" w:rsidRPr="00AC79AD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AC79AD">
        <w:rPr>
          <w:color w:val="333333"/>
          <w:sz w:val="22"/>
          <w:szCs w:val="22"/>
        </w:rPr>
        <w:t>-</w:t>
      </w:r>
      <w:r w:rsidR="00D66A31" w:rsidRPr="00AC79AD">
        <w:rPr>
          <w:rStyle w:val="apple-converted-space"/>
          <w:color w:val="333333"/>
          <w:sz w:val="22"/>
          <w:szCs w:val="22"/>
        </w:rPr>
        <w:t> </w:t>
      </w:r>
      <w:r w:rsidR="00AC79AD">
        <w:rPr>
          <w:bCs/>
          <w:iCs/>
          <w:color w:val="333333"/>
          <w:sz w:val="22"/>
          <w:szCs w:val="22"/>
        </w:rPr>
        <w:t>о</w:t>
      </w:r>
      <w:r w:rsidR="00D66A31" w:rsidRPr="00AC79AD">
        <w:rPr>
          <w:bCs/>
          <w:iCs/>
          <w:color w:val="333333"/>
          <w:sz w:val="22"/>
          <w:szCs w:val="22"/>
        </w:rPr>
        <w:t>пределение объекта и предмета исследования</w:t>
      </w:r>
      <w:r w:rsidR="00AC79AD">
        <w:rPr>
          <w:bCs/>
          <w:iCs/>
          <w:color w:val="333333"/>
          <w:sz w:val="22"/>
          <w:szCs w:val="22"/>
        </w:rPr>
        <w:t>;</w:t>
      </w:r>
      <w:r w:rsidR="00D66A31" w:rsidRPr="00AC79AD">
        <w:rPr>
          <w:rStyle w:val="apple-converted-space"/>
          <w:color w:val="333333"/>
          <w:sz w:val="22"/>
          <w:szCs w:val="22"/>
        </w:rPr>
        <w:t> </w:t>
      </w:r>
    </w:p>
    <w:p w:rsidR="00AC79AD" w:rsidRDefault="00A52B9E" w:rsidP="00B65547">
      <w:pPr>
        <w:pStyle w:val="a3"/>
        <w:shd w:val="clear" w:color="auto" w:fill="FFFFFF"/>
        <w:contextualSpacing/>
        <w:jc w:val="both"/>
        <w:rPr>
          <w:bCs/>
          <w:iCs/>
          <w:color w:val="333333"/>
          <w:sz w:val="22"/>
          <w:szCs w:val="22"/>
        </w:rPr>
      </w:pPr>
      <w:r w:rsidRPr="00AC79AD">
        <w:rPr>
          <w:bCs/>
          <w:iCs/>
          <w:color w:val="333333"/>
          <w:sz w:val="22"/>
          <w:szCs w:val="22"/>
        </w:rPr>
        <w:t xml:space="preserve">- </w:t>
      </w:r>
      <w:r w:rsidR="00AC79AD">
        <w:rPr>
          <w:bCs/>
          <w:iCs/>
          <w:color w:val="333333"/>
          <w:sz w:val="22"/>
          <w:szCs w:val="22"/>
        </w:rPr>
        <w:t>ц</w:t>
      </w:r>
      <w:r w:rsidR="00D66A31" w:rsidRPr="00AC79AD">
        <w:rPr>
          <w:bCs/>
          <w:iCs/>
          <w:color w:val="333333"/>
          <w:sz w:val="22"/>
          <w:szCs w:val="22"/>
        </w:rPr>
        <w:t>ель</w:t>
      </w:r>
      <w:r w:rsidR="00D66A31" w:rsidRPr="00AC79AD">
        <w:rPr>
          <w:rStyle w:val="apple-converted-space"/>
          <w:bCs/>
          <w:iCs/>
          <w:color w:val="333333"/>
          <w:sz w:val="22"/>
          <w:szCs w:val="22"/>
        </w:rPr>
        <w:t> </w:t>
      </w:r>
      <w:r w:rsidR="00D66A31" w:rsidRPr="00AC79AD">
        <w:rPr>
          <w:bCs/>
          <w:iCs/>
          <w:color w:val="333333"/>
          <w:sz w:val="22"/>
          <w:szCs w:val="22"/>
        </w:rPr>
        <w:t>исследования</w:t>
      </w:r>
      <w:r w:rsidR="00AC79AD">
        <w:rPr>
          <w:bCs/>
          <w:iCs/>
          <w:color w:val="333333"/>
          <w:sz w:val="22"/>
          <w:szCs w:val="22"/>
        </w:rPr>
        <w:t>;</w:t>
      </w:r>
    </w:p>
    <w:p w:rsidR="00D66A31" w:rsidRPr="00AC79AD" w:rsidRDefault="00D66A31" w:rsidP="00B65547">
      <w:pPr>
        <w:pStyle w:val="a3"/>
        <w:shd w:val="clear" w:color="auto" w:fill="FFFFFF"/>
        <w:contextualSpacing/>
        <w:jc w:val="both"/>
        <w:rPr>
          <w:rStyle w:val="apple-converted-space"/>
          <w:color w:val="333333"/>
          <w:sz w:val="22"/>
          <w:szCs w:val="22"/>
        </w:rPr>
      </w:pPr>
      <w:r w:rsidRPr="00AC79AD">
        <w:rPr>
          <w:rStyle w:val="apple-converted-space"/>
          <w:color w:val="333333"/>
          <w:sz w:val="22"/>
          <w:szCs w:val="22"/>
        </w:rPr>
        <w:t> </w:t>
      </w:r>
      <w:r w:rsidRPr="00AC79AD">
        <w:rPr>
          <w:color w:val="333333"/>
          <w:sz w:val="22"/>
          <w:szCs w:val="22"/>
        </w:rPr>
        <w:t xml:space="preserve">- </w:t>
      </w:r>
      <w:r w:rsidR="00AC79AD">
        <w:rPr>
          <w:bCs/>
          <w:iCs/>
          <w:color w:val="333333"/>
          <w:sz w:val="22"/>
          <w:szCs w:val="22"/>
        </w:rPr>
        <w:t>з</w:t>
      </w:r>
      <w:r w:rsidRPr="00AC79AD">
        <w:rPr>
          <w:bCs/>
          <w:iCs/>
          <w:color w:val="333333"/>
          <w:sz w:val="22"/>
          <w:szCs w:val="22"/>
        </w:rPr>
        <w:t>адача исследования</w:t>
      </w:r>
      <w:r w:rsidR="00AC79AD">
        <w:rPr>
          <w:bCs/>
          <w:iCs/>
          <w:color w:val="333333"/>
          <w:sz w:val="22"/>
          <w:szCs w:val="22"/>
        </w:rPr>
        <w:t>;</w:t>
      </w:r>
      <w:r w:rsidRPr="00AC79AD">
        <w:rPr>
          <w:rStyle w:val="apple-converted-space"/>
          <w:bCs/>
          <w:iCs/>
          <w:color w:val="333333"/>
          <w:sz w:val="22"/>
          <w:szCs w:val="22"/>
        </w:rPr>
        <w:t> </w:t>
      </w:r>
    </w:p>
    <w:p w:rsidR="00AC79AD" w:rsidRDefault="00AC79AD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rStyle w:val="apple-converted-space"/>
          <w:color w:val="333333"/>
          <w:sz w:val="22"/>
          <w:szCs w:val="22"/>
        </w:rPr>
        <w:t>-</w:t>
      </w:r>
      <w:r w:rsidR="00D66A31" w:rsidRPr="00AC79AD">
        <w:rPr>
          <w:rStyle w:val="apple-converted-space"/>
          <w:color w:val="333333"/>
          <w:sz w:val="22"/>
          <w:szCs w:val="22"/>
        </w:rPr>
        <w:t> </w:t>
      </w:r>
      <w:r>
        <w:rPr>
          <w:bCs/>
          <w:iCs/>
          <w:color w:val="333333"/>
          <w:sz w:val="22"/>
          <w:szCs w:val="22"/>
        </w:rPr>
        <w:t>г</w:t>
      </w:r>
      <w:r w:rsidR="00D66A31" w:rsidRPr="00AC79AD">
        <w:rPr>
          <w:bCs/>
          <w:iCs/>
          <w:color w:val="333333"/>
          <w:sz w:val="22"/>
          <w:szCs w:val="22"/>
        </w:rPr>
        <w:t>ипотеза социологического исслед</w:t>
      </w:r>
      <w:r w:rsidR="00D66A31" w:rsidRPr="00AC79AD">
        <w:rPr>
          <w:bCs/>
          <w:color w:val="333333"/>
          <w:sz w:val="22"/>
          <w:szCs w:val="22"/>
        </w:rPr>
        <w:t>ования</w:t>
      </w:r>
      <w:proofErr w:type="gramStart"/>
      <w:r w:rsidR="00D66A31" w:rsidRPr="005C1E0A">
        <w:rPr>
          <w:b/>
          <w:bCs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.</w:t>
      </w:r>
      <w:proofErr w:type="gramEnd"/>
    </w:p>
    <w:p w:rsidR="00AC79AD" w:rsidRDefault="00AC79AD" w:rsidP="00B65547">
      <w:pPr>
        <w:pStyle w:val="a3"/>
        <w:shd w:val="clear" w:color="auto" w:fill="FFFFFF"/>
        <w:contextualSpacing/>
        <w:jc w:val="both"/>
        <w:rPr>
          <w:b/>
          <w:bCs/>
          <w:color w:val="333333"/>
          <w:sz w:val="22"/>
          <w:szCs w:val="22"/>
        </w:rPr>
      </w:pPr>
    </w:p>
    <w:p w:rsidR="00D66A31" w:rsidRPr="005C1E0A" w:rsidRDefault="00D66A31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b/>
          <w:bCs/>
          <w:color w:val="333333"/>
          <w:sz w:val="22"/>
          <w:szCs w:val="22"/>
        </w:rPr>
        <w:t>Выборочный метод в социологии.</w:t>
      </w:r>
      <w:r w:rsidRPr="005C1E0A">
        <w:rPr>
          <w:rStyle w:val="apple-converted-space"/>
          <w:b/>
          <w:b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 xml:space="preserve"> </w:t>
      </w:r>
    </w:p>
    <w:p w:rsidR="00D66A31" w:rsidRPr="00A52B9E" w:rsidRDefault="00D66A31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A52B9E">
        <w:rPr>
          <w:bCs/>
          <w:i/>
          <w:iCs/>
          <w:color w:val="333333"/>
          <w:sz w:val="22"/>
          <w:szCs w:val="22"/>
        </w:rPr>
        <w:t>1.</w:t>
      </w:r>
      <w:r w:rsidRPr="00A52B9E">
        <w:rPr>
          <w:rStyle w:val="apple-converted-space"/>
          <w:i/>
          <w:iCs/>
          <w:color w:val="333333"/>
          <w:sz w:val="22"/>
          <w:szCs w:val="22"/>
        </w:rPr>
        <w:t> </w:t>
      </w:r>
      <w:r w:rsidRPr="00AC79AD">
        <w:rPr>
          <w:b/>
          <w:bCs/>
          <w:i/>
          <w:iCs/>
          <w:color w:val="333333"/>
          <w:sz w:val="22"/>
          <w:szCs w:val="22"/>
        </w:rPr>
        <w:t>Случайная (вероятностная) выборка</w:t>
      </w:r>
      <w:r w:rsidRPr="00AC79AD">
        <w:rPr>
          <w:rStyle w:val="apple-converted-space"/>
          <w:b/>
          <w:i/>
          <w:iCs/>
          <w:color w:val="333333"/>
          <w:sz w:val="22"/>
          <w:szCs w:val="22"/>
        </w:rPr>
        <w:t xml:space="preserve">. </w:t>
      </w:r>
      <w:r w:rsidRPr="00AC79AD">
        <w:rPr>
          <w:b/>
          <w:bCs/>
          <w:i/>
          <w:iCs/>
          <w:color w:val="333333"/>
          <w:sz w:val="22"/>
          <w:szCs w:val="22"/>
        </w:rPr>
        <w:t>Виды вероятностной выборки</w:t>
      </w:r>
      <w:r w:rsidRPr="00AC79AD">
        <w:rPr>
          <w:b/>
          <w:bCs/>
          <w:color w:val="333333"/>
          <w:sz w:val="22"/>
          <w:szCs w:val="22"/>
        </w:rPr>
        <w:t>:</w:t>
      </w:r>
    </w:p>
    <w:p w:rsidR="00D66A31" w:rsidRPr="005C1E0A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 w:rsidR="00D66A31" w:rsidRPr="005C1E0A">
        <w:rPr>
          <w:color w:val="333333"/>
          <w:sz w:val="22"/>
          <w:szCs w:val="22"/>
        </w:rPr>
        <w:t>простая случайная - строится с помощью таблицы случайных чисел;</w:t>
      </w:r>
    </w:p>
    <w:p w:rsidR="00D66A31" w:rsidRPr="005C1E0A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 w:rsidR="00D66A31" w:rsidRPr="005C1E0A">
        <w:rPr>
          <w:color w:val="333333"/>
          <w:sz w:val="22"/>
          <w:szCs w:val="22"/>
        </w:rPr>
        <w:t xml:space="preserve"> </w:t>
      </w:r>
      <w:proofErr w:type="gramStart"/>
      <w:r w:rsidR="00D66A31" w:rsidRPr="005C1E0A">
        <w:rPr>
          <w:color w:val="333333"/>
          <w:sz w:val="22"/>
          <w:szCs w:val="22"/>
        </w:rPr>
        <w:t>систематическая</w:t>
      </w:r>
      <w:proofErr w:type="gramEnd"/>
      <w:r w:rsidR="00D66A31" w:rsidRPr="005C1E0A">
        <w:rPr>
          <w:color w:val="333333"/>
          <w:sz w:val="22"/>
          <w:szCs w:val="22"/>
        </w:rPr>
        <w:t xml:space="preserve"> - осуществляется через интервал в перечне объектов;</w:t>
      </w:r>
    </w:p>
    <w:p w:rsidR="00D66A31" w:rsidRPr="005C1E0A" w:rsidRDefault="00A52B9E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proofErr w:type="gramStart"/>
      <w:r w:rsidR="00D66A31" w:rsidRPr="005C1E0A">
        <w:rPr>
          <w:color w:val="333333"/>
          <w:sz w:val="22"/>
          <w:szCs w:val="22"/>
        </w:rPr>
        <w:t>серийная</w:t>
      </w:r>
      <w:proofErr w:type="gramEnd"/>
      <w:r w:rsidR="00D66A31" w:rsidRPr="005C1E0A">
        <w:rPr>
          <w:color w:val="333333"/>
          <w:sz w:val="22"/>
          <w:szCs w:val="22"/>
        </w:rPr>
        <w:t xml:space="preserve"> - единицами случайного отбора являются определенные гнезда, группы (семьи, коллективы, жилые кварталы и т.п.);</w:t>
      </w:r>
    </w:p>
    <w:p w:rsidR="00D66A31" w:rsidRPr="005C1E0A" w:rsidRDefault="00AC79AD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D66A31" w:rsidRPr="005C1E0A">
        <w:rPr>
          <w:color w:val="333333"/>
          <w:sz w:val="22"/>
          <w:szCs w:val="22"/>
        </w:rPr>
        <w:t xml:space="preserve"> многоступенчатая - случайная, в несколько ступеней, где на каждой ступени изменяется единица отбора;</w:t>
      </w:r>
    </w:p>
    <w:p w:rsidR="00470FB2" w:rsidRPr="005C1E0A" w:rsidRDefault="00D66A31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5C1E0A">
        <w:rPr>
          <w:b/>
          <w:bCs/>
          <w:i/>
          <w:iCs/>
          <w:color w:val="333333"/>
          <w:sz w:val="22"/>
          <w:szCs w:val="22"/>
        </w:rPr>
        <w:t>2.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b/>
          <w:bCs/>
          <w:i/>
          <w:iCs/>
          <w:color w:val="333333"/>
          <w:sz w:val="22"/>
          <w:szCs w:val="22"/>
        </w:rPr>
        <w:t>Неслучайная (целенаправленная)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b/>
          <w:bCs/>
          <w:i/>
          <w:iCs/>
          <w:color w:val="333333"/>
          <w:sz w:val="22"/>
          <w:szCs w:val="22"/>
        </w:rPr>
        <w:t>выборка</w:t>
      </w:r>
      <w:r w:rsidRPr="005C1E0A">
        <w:rPr>
          <w:rStyle w:val="apple-converted-space"/>
          <w:i/>
          <w:iCs/>
          <w:color w:val="333333"/>
          <w:sz w:val="22"/>
          <w:szCs w:val="22"/>
        </w:rPr>
        <w:t> </w:t>
      </w:r>
      <w:r w:rsidRPr="005C1E0A">
        <w:rPr>
          <w:i/>
          <w:iCs/>
          <w:color w:val="333333"/>
          <w:sz w:val="22"/>
          <w:szCs w:val="22"/>
        </w:rPr>
        <w:t>-</w:t>
      </w:r>
      <w:r w:rsidRPr="005C1E0A">
        <w:rPr>
          <w:rStyle w:val="apple-converted-space"/>
          <w:i/>
          <w:i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>это способ отбора, при котором нельзя заранее рассчитать вероятность попадания каждого элемента в состав выборочной совокупности.</w:t>
      </w:r>
    </w:p>
    <w:p w:rsidR="00D66A31" w:rsidRPr="005C1E0A" w:rsidRDefault="00D66A31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5C1E0A">
        <w:rPr>
          <w:b/>
          <w:bCs/>
          <w:i/>
          <w:iCs/>
          <w:color w:val="333333"/>
          <w:sz w:val="22"/>
          <w:szCs w:val="22"/>
        </w:rPr>
        <w:t>Виды неслучайной выборки</w:t>
      </w:r>
      <w:r w:rsidRPr="005C1E0A">
        <w:rPr>
          <w:b/>
          <w:bCs/>
          <w:color w:val="333333"/>
          <w:sz w:val="22"/>
          <w:szCs w:val="22"/>
        </w:rPr>
        <w:t>:</w:t>
      </w:r>
      <w:r w:rsidRPr="005C1E0A">
        <w:rPr>
          <w:color w:val="333333"/>
          <w:sz w:val="22"/>
          <w:szCs w:val="22"/>
        </w:rPr>
        <w:t xml:space="preserve"> </w:t>
      </w:r>
      <w:proofErr w:type="gramStart"/>
      <w:r w:rsidRPr="005C1E0A">
        <w:rPr>
          <w:color w:val="333333"/>
          <w:sz w:val="22"/>
          <w:szCs w:val="22"/>
        </w:rPr>
        <w:t>целенаправл</w:t>
      </w:r>
      <w:r w:rsidR="00B42499" w:rsidRPr="005C1E0A">
        <w:rPr>
          <w:color w:val="333333"/>
          <w:sz w:val="22"/>
          <w:szCs w:val="22"/>
        </w:rPr>
        <w:t>енная</w:t>
      </w:r>
      <w:proofErr w:type="gramEnd"/>
      <w:r w:rsidR="00B42499" w:rsidRPr="005C1E0A">
        <w:rPr>
          <w:color w:val="333333"/>
          <w:sz w:val="22"/>
          <w:szCs w:val="22"/>
        </w:rPr>
        <w:t>/квотная /</w:t>
      </w:r>
      <w:r w:rsidRPr="005C1E0A">
        <w:rPr>
          <w:color w:val="333333"/>
          <w:sz w:val="22"/>
          <w:szCs w:val="22"/>
        </w:rPr>
        <w:t xml:space="preserve">стихийная </w:t>
      </w:r>
    </w:p>
    <w:p w:rsidR="00B42499" w:rsidRPr="005C1E0A" w:rsidRDefault="00B42499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AC79AD">
        <w:rPr>
          <w:b/>
          <w:bCs/>
          <w:iCs/>
          <w:color w:val="333333"/>
          <w:sz w:val="22"/>
          <w:szCs w:val="22"/>
        </w:rPr>
        <w:lastRenderedPageBreak/>
        <w:t>Сбор</w:t>
      </w:r>
      <w:r w:rsidRPr="00AC79AD">
        <w:rPr>
          <w:rStyle w:val="apple-converted-space"/>
          <w:b/>
          <w:bCs/>
          <w:iCs/>
          <w:color w:val="333333"/>
          <w:sz w:val="22"/>
          <w:szCs w:val="22"/>
        </w:rPr>
        <w:t> </w:t>
      </w:r>
      <w:r w:rsidRPr="00AC79AD">
        <w:rPr>
          <w:b/>
          <w:bCs/>
          <w:iCs/>
          <w:color w:val="333333"/>
          <w:sz w:val="22"/>
          <w:szCs w:val="22"/>
        </w:rPr>
        <w:t>социологической информации</w:t>
      </w:r>
      <w:r w:rsidRPr="005C1E0A">
        <w:rPr>
          <w:b/>
          <w:bCs/>
          <w:i/>
          <w:iCs/>
          <w:color w:val="333333"/>
          <w:sz w:val="22"/>
          <w:szCs w:val="22"/>
        </w:rPr>
        <w:t>: Опрос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>(анкетирование или интервьюирование)</w:t>
      </w:r>
      <w:r w:rsidR="00AC79AD">
        <w:rPr>
          <w:color w:val="333333"/>
          <w:sz w:val="22"/>
          <w:szCs w:val="22"/>
        </w:rPr>
        <w:t xml:space="preserve">, </w:t>
      </w:r>
      <w:r w:rsidRPr="005C1E0A">
        <w:rPr>
          <w:b/>
          <w:bCs/>
          <w:i/>
          <w:iCs/>
          <w:color w:val="333333"/>
          <w:sz w:val="22"/>
          <w:szCs w:val="22"/>
        </w:rPr>
        <w:t>наблюдение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 xml:space="preserve">(не включенное и включенное), </w:t>
      </w:r>
      <w:r w:rsidRPr="005C1E0A">
        <w:rPr>
          <w:b/>
          <w:bCs/>
          <w:i/>
          <w:iCs/>
          <w:color w:val="333333"/>
          <w:sz w:val="22"/>
          <w:szCs w:val="22"/>
        </w:rPr>
        <w:t>эксперимент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 xml:space="preserve">(научный и практический), </w:t>
      </w:r>
      <w:r w:rsidRPr="005C1E0A">
        <w:rPr>
          <w:b/>
          <w:bCs/>
          <w:i/>
          <w:iCs/>
          <w:color w:val="333333"/>
          <w:sz w:val="22"/>
          <w:szCs w:val="22"/>
        </w:rPr>
        <w:t xml:space="preserve"> анализ документов</w:t>
      </w:r>
      <w:r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Pr="005C1E0A">
        <w:rPr>
          <w:color w:val="333333"/>
          <w:sz w:val="22"/>
          <w:szCs w:val="22"/>
        </w:rPr>
        <w:t>(качественный и количественный);</w:t>
      </w:r>
    </w:p>
    <w:p w:rsidR="00B42499" w:rsidRPr="005C1E0A" w:rsidRDefault="00B42499" w:rsidP="00B65547">
      <w:pPr>
        <w:pStyle w:val="a3"/>
        <w:shd w:val="clear" w:color="auto" w:fill="FFFFFF"/>
        <w:jc w:val="both"/>
        <w:rPr>
          <w:color w:val="333333"/>
          <w:sz w:val="22"/>
          <w:szCs w:val="22"/>
        </w:rPr>
      </w:pPr>
      <w:r w:rsidRPr="00AC79AD">
        <w:rPr>
          <w:b/>
          <w:bCs/>
          <w:iCs/>
          <w:color w:val="333333"/>
          <w:sz w:val="22"/>
          <w:szCs w:val="22"/>
        </w:rPr>
        <w:t>Анализ</w:t>
      </w:r>
      <w:r w:rsidRPr="00AC79AD">
        <w:rPr>
          <w:rStyle w:val="apple-converted-space"/>
          <w:b/>
          <w:bCs/>
          <w:iCs/>
          <w:color w:val="333333"/>
          <w:sz w:val="22"/>
          <w:szCs w:val="22"/>
        </w:rPr>
        <w:t> </w:t>
      </w:r>
      <w:r w:rsidRPr="00AC79AD">
        <w:rPr>
          <w:b/>
          <w:bCs/>
          <w:iCs/>
          <w:color w:val="333333"/>
          <w:sz w:val="22"/>
          <w:szCs w:val="22"/>
        </w:rPr>
        <w:t>результатов социологического исследования</w:t>
      </w:r>
      <w:r w:rsidR="00EF454F" w:rsidRPr="005C1E0A">
        <w:rPr>
          <w:color w:val="333333"/>
          <w:sz w:val="22"/>
          <w:szCs w:val="22"/>
        </w:rPr>
        <w:t>:</w:t>
      </w:r>
      <w:r w:rsidRPr="005C1E0A">
        <w:rPr>
          <w:color w:val="333333"/>
          <w:sz w:val="22"/>
          <w:szCs w:val="22"/>
        </w:rPr>
        <w:t xml:space="preserve"> анализ линейного распределения и структурно-типологический анализ объекта.</w:t>
      </w:r>
    </w:p>
    <w:p w:rsidR="00AC79AD" w:rsidRDefault="00EF454F" w:rsidP="00B65547">
      <w:pPr>
        <w:pStyle w:val="a3"/>
        <w:shd w:val="clear" w:color="auto" w:fill="FFFFFF"/>
        <w:contextualSpacing/>
        <w:jc w:val="both"/>
        <w:rPr>
          <w:b/>
          <w:bCs/>
          <w:i/>
          <w:iCs/>
          <w:color w:val="333333"/>
          <w:sz w:val="22"/>
          <w:szCs w:val="22"/>
        </w:rPr>
      </w:pPr>
      <w:r w:rsidRPr="00AC79AD">
        <w:rPr>
          <w:b/>
          <w:bCs/>
          <w:iCs/>
          <w:color w:val="333333"/>
          <w:sz w:val="22"/>
          <w:szCs w:val="22"/>
        </w:rPr>
        <w:t>Формы представления результатов исследования</w:t>
      </w:r>
      <w:r w:rsidRPr="005C1E0A">
        <w:rPr>
          <w:b/>
          <w:bCs/>
          <w:i/>
          <w:iCs/>
          <w:color w:val="333333"/>
          <w:sz w:val="22"/>
          <w:szCs w:val="22"/>
        </w:rPr>
        <w:t xml:space="preserve">: </w:t>
      </w:r>
    </w:p>
    <w:p w:rsidR="00AC79AD" w:rsidRDefault="00AC79AD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t>-</w:t>
      </w:r>
      <w:r>
        <w:rPr>
          <w:bCs/>
          <w:color w:val="333333"/>
          <w:sz w:val="22"/>
          <w:szCs w:val="22"/>
        </w:rPr>
        <w:t>с</w:t>
      </w:r>
      <w:r w:rsidR="00EF454F" w:rsidRPr="00AC79AD">
        <w:rPr>
          <w:bCs/>
          <w:color w:val="333333"/>
          <w:sz w:val="22"/>
          <w:szCs w:val="22"/>
        </w:rPr>
        <w:t>татистические формы</w:t>
      </w:r>
      <w:r w:rsidR="00EF454F" w:rsidRPr="005C1E0A">
        <w:rPr>
          <w:color w:val="333333"/>
          <w:sz w:val="22"/>
          <w:szCs w:val="22"/>
        </w:rPr>
        <w:t xml:space="preserve"> (таблицы, графики и даже распечатки)</w:t>
      </w:r>
    </w:p>
    <w:p w:rsidR="00AC79AD" w:rsidRDefault="00AC79AD" w:rsidP="00B65547">
      <w:pPr>
        <w:pStyle w:val="a3"/>
        <w:shd w:val="clear" w:color="auto" w:fill="FFFFFF"/>
        <w:contextualSpacing/>
        <w:jc w:val="both"/>
        <w:rPr>
          <w:b/>
          <w:bCs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EF454F" w:rsidRPr="005C1E0A">
        <w:rPr>
          <w:color w:val="333333"/>
          <w:sz w:val="22"/>
          <w:szCs w:val="22"/>
        </w:rPr>
        <w:t xml:space="preserve"> </w:t>
      </w:r>
      <w:r>
        <w:rPr>
          <w:bCs/>
          <w:color w:val="333333"/>
          <w:sz w:val="22"/>
          <w:szCs w:val="22"/>
        </w:rPr>
        <w:t>н</w:t>
      </w:r>
      <w:r w:rsidR="00EF454F" w:rsidRPr="00AC79AD">
        <w:rPr>
          <w:bCs/>
          <w:color w:val="333333"/>
          <w:sz w:val="22"/>
          <w:szCs w:val="22"/>
        </w:rPr>
        <w:t>аучные формы</w:t>
      </w:r>
      <w:r w:rsidR="00EF454F" w:rsidRPr="005C1E0A">
        <w:rPr>
          <w:b/>
          <w:bCs/>
          <w:color w:val="333333"/>
          <w:sz w:val="22"/>
          <w:szCs w:val="22"/>
        </w:rPr>
        <w:t xml:space="preserve"> (</w:t>
      </w:r>
      <w:r w:rsidR="00EF454F" w:rsidRPr="00AC79AD">
        <w:rPr>
          <w:bCs/>
          <w:color w:val="333333"/>
          <w:sz w:val="22"/>
          <w:szCs w:val="22"/>
        </w:rPr>
        <w:t>полный отчет, краткий отчет, отчет-резюме</w:t>
      </w:r>
      <w:r w:rsidR="005C1E0A" w:rsidRPr="00AC79AD">
        <w:rPr>
          <w:bCs/>
          <w:color w:val="333333"/>
          <w:sz w:val="22"/>
          <w:szCs w:val="22"/>
        </w:rPr>
        <w:t>, научные публикации</w:t>
      </w:r>
      <w:r w:rsidR="005C1E0A" w:rsidRPr="005C1E0A">
        <w:rPr>
          <w:b/>
          <w:bCs/>
          <w:color w:val="333333"/>
          <w:sz w:val="22"/>
          <w:szCs w:val="22"/>
        </w:rPr>
        <w:t>)</w:t>
      </w:r>
    </w:p>
    <w:p w:rsidR="00EF454F" w:rsidRDefault="00AC79AD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proofErr w:type="gramStart"/>
      <w:r>
        <w:rPr>
          <w:b/>
          <w:bCs/>
          <w:color w:val="333333"/>
          <w:sz w:val="22"/>
          <w:szCs w:val="22"/>
        </w:rPr>
        <w:t>-</w:t>
      </w:r>
      <w:r w:rsidRPr="00AC79AD">
        <w:rPr>
          <w:bCs/>
          <w:iCs/>
          <w:color w:val="333333"/>
          <w:sz w:val="22"/>
          <w:szCs w:val="22"/>
        </w:rPr>
        <w:t>л</w:t>
      </w:r>
      <w:r w:rsidR="00EF454F" w:rsidRPr="00AC79AD">
        <w:rPr>
          <w:bCs/>
          <w:iCs/>
          <w:color w:val="333333"/>
          <w:sz w:val="22"/>
          <w:szCs w:val="22"/>
        </w:rPr>
        <w:t>итературные формы</w:t>
      </w:r>
      <w:r>
        <w:rPr>
          <w:b/>
          <w:bCs/>
          <w:iCs/>
          <w:color w:val="333333"/>
          <w:sz w:val="22"/>
          <w:szCs w:val="22"/>
        </w:rPr>
        <w:t xml:space="preserve"> </w:t>
      </w:r>
      <w:r w:rsidR="005C1E0A" w:rsidRPr="005C1E0A">
        <w:rPr>
          <w:color w:val="333333"/>
          <w:sz w:val="22"/>
          <w:szCs w:val="22"/>
        </w:rPr>
        <w:t>(</w:t>
      </w:r>
      <w:r w:rsidR="00EF454F" w:rsidRPr="005C1E0A">
        <w:rPr>
          <w:color w:val="333333"/>
          <w:sz w:val="22"/>
          <w:szCs w:val="22"/>
        </w:rPr>
        <w:t>Социологическое эссе</w:t>
      </w:r>
      <w:r w:rsidR="005C1E0A" w:rsidRPr="005C1E0A">
        <w:rPr>
          <w:color w:val="333333"/>
          <w:sz w:val="22"/>
          <w:szCs w:val="22"/>
        </w:rPr>
        <w:t xml:space="preserve">, </w:t>
      </w:r>
      <w:r w:rsidR="00EF454F" w:rsidRPr="005C1E0A">
        <w:rPr>
          <w:rStyle w:val="apple-converted-space"/>
          <w:b/>
          <w:bCs/>
          <w:i/>
          <w:iCs/>
          <w:color w:val="333333"/>
          <w:sz w:val="22"/>
          <w:szCs w:val="22"/>
        </w:rPr>
        <w:t> </w:t>
      </w:r>
      <w:r w:rsidR="00EF454F" w:rsidRPr="005C1E0A">
        <w:rPr>
          <w:color w:val="333333"/>
          <w:sz w:val="22"/>
          <w:szCs w:val="22"/>
        </w:rPr>
        <w:t>Публикация в СМИ</w:t>
      </w:r>
      <w:r w:rsidR="00284CA2">
        <w:rPr>
          <w:color w:val="333333"/>
          <w:sz w:val="22"/>
          <w:szCs w:val="22"/>
        </w:rPr>
        <w:t>.</w:t>
      </w:r>
      <w:proofErr w:type="gramEnd"/>
    </w:p>
    <w:p w:rsidR="00284CA2" w:rsidRDefault="00284CA2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</w:p>
    <w:p w:rsidR="00284CA2" w:rsidRPr="005C1E0A" w:rsidRDefault="00284CA2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Для реализации содержания элективного курса планируется использовать личностно-ориентированные, практико-ориентированные, информационно-коммуникационные и интерактивные технологии.</w:t>
      </w:r>
    </w:p>
    <w:p w:rsidR="00B42499" w:rsidRPr="005C1E0A" w:rsidRDefault="00B42499" w:rsidP="00B65547">
      <w:pPr>
        <w:pStyle w:val="a3"/>
        <w:shd w:val="clear" w:color="auto" w:fill="FFFFFF"/>
        <w:contextualSpacing/>
        <w:jc w:val="both"/>
        <w:rPr>
          <w:color w:val="333333"/>
          <w:sz w:val="22"/>
          <w:szCs w:val="22"/>
        </w:rPr>
      </w:pPr>
    </w:p>
    <w:p w:rsidR="00470FB2" w:rsidRPr="00AC79AD" w:rsidRDefault="00470FB2" w:rsidP="00AC79AD">
      <w:pPr>
        <w:pStyle w:val="a3"/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AC79AD">
        <w:rPr>
          <w:b/>
          <w:color w:val="333333"/>
          <w:sz w:val="22"/>
          <w:szCs w:val="22"/>
        </w:rPr>
        <w:t>Тематическое планирование</w:t>
      </w:r>
      <w:r w:rsidR="00AC79AD">
        <w:rPr>
          <w:b/>
          <w:color w:val="333333"/>
          <w:sz w:val="22"/>
          <w:szCs w:val="22"/>
        </w:rPr>
        <w:t xml:space="preserve"> (35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70FB2" w:rsidRPr="005C1E0A" w:rsidTr="00470FB2">
        <w:tc>
          <w:tcPr>
            <w:tcW w:w="959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№</w:t>
            </w:r>
          </w:p>
        </w:tc>
        <w:tc>
          <w:tcPr>
            <w:tcW w:w="542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тема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Формы контроля</w:t>
            </w: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42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Что такое социологическое исследование. Актуальность в современном мире.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2-3</w:t>
            </w:r>
          </w:p>
        </w:tc>
        <w:tc>
          <w:tcPr>
            <w:tcW w:w="542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Виды социологических исследований</w:t>
            </w:r>
          </w:p>
        </w:tc>
        <w:tc>
          <w:tcPr>
            <w:tcW w:w="3191" w:type="dxa"/>
          </w:tcPr>
          <w:p w:rsidR="00470FB2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тестирование</w:t>
            </w: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42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Объект и предмет социологического исследования</w:t>
            </w:r>
          </w:p>
        </w:tc>
        <w:tc>
          <w:tcPr>
            <w:tcW w:w="3191" w:type="dxa"/>
          </w:tcPr>
          <w:p w:rsidR="00470FB2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практическая работа</w:t>
            </w: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542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Программа социологического исследования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AC79AD" w:rsidRPr="005C1E0A" w:rsidTr="00470FB2">
        <w:tc>
          <w:tcPr>
            <w:tcW w:w="959" w:type="dxa"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5421" w:type="dxa"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 xml:space="preserve">Выборочный метод социологического исследования. </w:t>
            </w:r>
          </w:p>
        </w:tc>
        <w:tc>
          <w:tcPr>
            <w:tcW w:w="3191" w:type="dxa"/>
            <w:vMerge w:val="restart"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практическая работа</w:t>
            </w:r>
          </w:p>
        </w:tc>
      </w:tr>
      <w:tr w:rsidR="00AC79AD" w:rsidRPr="005C1E0A" w:rsidTr="00470FB2">
        <w:tc>
          <w:tcPr>
            <w:tcW w:w="959" w:type="dxa"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5421" w:type="dxa"/>
          </w:tcPr>
          <w:p w:rsidR="00AC79AD" w:rsidRPr="00AC79AD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Случайная (вероятностная) выборка</w:t>
            </w:r>
          </w:p>
        </w:tc>
        <w:tc>
          <w:tcPr>
            <w:tcW w:w="3191" w:type="dxa"/>
            <w:vMerge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AC79AD" w:rsidRPr="005C1E0A" w:rsidTr="00470FB2">
        <w:tc>
          <w:tcPr>
            <w:tcW w:w="959" w:type="dxa"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5421" w:type="dxa"/>
          </w:tcPr>
          <w:p w:rsidR="00AC79AD" w:rsidRPr="00AC79AD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Неслучайная (целенаправленная)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bCs/>
                <w:iCs/>
                <w:color w:val="333333"/>
                <w:sz w:val="22"/>
                <w:szCs w:val="22"/>
              </w:rPr>
              <w:t>выборка</w:t>
            </w:r>
            <w:r w:rsidRPr="00AC79AD">
              <w:rPr>
                <w:rStyle w:val="apple-converted-space"/>
                <w:i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191" w:type="dxa"/>
            <w:vMerge/>
          </w:tcPr>
          <w:p w:rsidR="00AC79AD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B42499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5421" w:type="dxa"/>
          </w:tcPr>
          <w:p w:rsidR="00470FB2" w:rsidRPr="00AC79AD" w:rsidRDefault="00B42499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Сбор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bCs/>
                <w:iCs/>
                <w:color w:val="333333"/>
                <w:sz w:val="22"/>
                <w:szCs w:val="22"/>
              </w:rPr>
              <w:t>социологической информации. Опрос (анкетирование или интервьюирование)</w:t>
            </w:r>
          </w:p>
        </w:tc>
        <w:tc>
          <w:tcPr>
            <w:tcW w:w="3191" w:type="dxa"/>
          </w:tcPr>
          <w:p w:rsidR="00470FB2" w:rsidRPr="005C1E0A" w:rsidRDefault="00AC79AD" w:rsidP="00747485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составление анкет</w:t>
            </w: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B42499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5421" w:type="dxa"/>
          </w:tcPr>
          <w:p w:rsidR="00470FB2" w:rsidRPr="00AC79AD" w:rsidRDefault="00B42499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Наблюдение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color w:val="333333"/>
                <w:sz w:val="22"/>
                <w:szCs w:val="22"/>
              </w:rPr>
              <w:t>(не включенное и включенное)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B42499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5421" w:type="dxa"/>
          </w:tcPr>
          <w:p w:rsidR="00470FB2" w:rsidRPr="00AC79AD" w:rsidRDefault="00B42499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Эксперимент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color w:val="333333"/>
                <w:sz w:val="22"/>
                <w:szCs w:val="22"/>
              </w:rPr>
              <w:t>(научный и практический).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284CA2" w:rsidRPr="005C1E0A" w:rsidTr="00470FB2">
        <w:tc>
          <w:tcPr>
            <w:tcW w:w="959" w:type="dxa"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5421" w:type="dxa"/>
          </w:tcPr>
          <w:p w:rsidR="00284CA2" w:rsidRPr="00AC79AD" w:rsidRDefault="00284CA2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Анализ документов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color w:val="333333"/>
                <w:sz w:val="22"/>
                <w:szCs w:val="22"/>
              </w:rPr>
              <w:t>(качественный и количественный)</w:t>
            </w:r>
          </w:p>
        </w:tc>
        <w:tc>
          <w:tcPr>
            <w:tcW w:w="3191" w:type="dxa"/>
            <w:vMerge w:val="restart"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практическая работа</w:t>
            </w:r>
          </w:p>
        </w:tc>
      </w:tr>
      <w:tr w:rsidR="00284CA2" w:rsidRPr="005C1E0A" w:rsidTr="00470FB2">
        <w:tc>
          <w:tcPr>
            <w:tcW w:w="959" w:type="dxa"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13-14</w:t>
            </w:r>
          </w:p>
        </w:tc>
        <w:tc>
          <w:tcPr>
            <w:tcW w:w="5421" w:type="dxa"/>
          </w:tcPr>
          <w:p w:rsidR="00284CA2" w:rsidRPr="00AC79AD" w:rsidRDefault="00284CA2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Анализ</w:t>
            </w:r>
            <w:r w:rsidRPr="00AC79AD">
              <w:rPr>
                <w:rStyle w:val="apple-converted-space"/>
                <w:bCs/>
                <w:iCs/>
                <w:color w:val="333333"/>
                <w:sz w:val="22"/>
                <w:szCs w:val="22"/>
              </w:rPr>
              <w:t> </w:t>
            </w:r>
            <w:r w:rsidRPr="00AC79AD">
              <w:rPr>
                <w:bCs/>
                <w:iCs/>
                <w:color w:val="333333"/>
                <w:sz w:val="22"/>
                <w:szCs w:val="22"/>
              </w:rPr>
              <w:t>результатов социологического исследования</w:t>
            </w:r>
          </w:p>
        </w:tc>
        <w:tc>
          <w:tcPr>
            <w:tcW w:w="3191" w:type="dxa"/>
            <w:vMerge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284CA2" w:rsidRPr="005C1E0A" w:rsidTr="00470FB2">
        <w:tc>
          <w:tcPr>
            <w:tcW w:w="959" w:type="dxa"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15-16</w:t>
            </w:r>
          </w:p>
        </w:tc>
        <w:tc>
          <w:tcPr>
            <w:tcW w:w="5421" w:type="dxa"/>
          </w:tcPr>
          <w:p w:rsidR="00284CA2" w:rsidRPr="00AC79AD" w:rsidRDefault="00284CA2" w:rsidP="00AC79AD">
            <w:pPr>
              <w:pStyle w:val="a3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AC79AD">
              <w:rPr>
                <w:bCs/>
                <w:iCs/>
                <w:color w:val="333333"/>
                <w:sz w:val="22"/>
                <w:szCs w:val="22"/>
              </w:rPr>
              <w:t>Формы представления результатов исследования</w:t>
            </w:r>
          </w:p>
        </w:tc>
        <w:tc>
          <w:tcPr>
            <w:tcW w:w="3191" w:type="dxa"/>
            <w:vMerge/>
          </w:tcPr>
          <w:p w:rsidR="00284CA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5421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Обсуждение и выбор темы для социологического исследования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18-30</w:t>
            </w:r>
          </w:p>
        </w:tc>
        <w:tc>
          <w:tcPr>
            <w:tcW w:w="5421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 xml:space="preserve">Практическая часть. Индивидуальное консультирование </w:t>
            </w:r>
            <w:proofErr w:type="gramStart"/>
            <w:r w:rsidRPr="005C1E0A">
              <w:rPr>
                <w:color w:val="333333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470FB2" w:rsidRPr="005C1E0A" w:rsidRDefault="00284CA2" w:rsidP="00284CA2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работа над </w:t>
            </w:r>
            <w:proofErr w:type="gramStart"/>
            <w:r>
              <w:rPr>
                <w:color w:val="333333"/>
                <w:sz w:val="22"/>
                <w:szCs w:val="22"/>
              </w:rPr>
              <w:t>индивидуальным проектом</w:t>
            </w:r>
            <w:proofErr w:type="gramEnd"/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31-34</w:t>
            </w:r>
          </w:p>
        </w:tc>
        <w:tc>
          <w:tcPr>
            <w:tcW w:w="5421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 xml:space="preserve">Презентация </w:t>
            </w:r>
            <w:proofErr w:type="gramStart"/>
            <w:r w:rsidRPr="005C1E0A">
              <w:rPr>
                <w:color w:val="333333"/>
                <w:sz w:val="22"/>
                <w:szCs w:val="22"/>
              </w:rPr>
              <w:t>индивидуальных проектов</w:t>
            </w:r>
            <w:proofErr w:type="gramEnd"/>
          </w:p>
        </w:tc>
        <w:tc>
          <w:tcPr>
            <w:tcW w:w="3191" w:type="dxa"/>
          </w:tcPr>
          <w:p w:rsidR="00470FB2" w:rsidRPr="005C1E0A" w:rsidRDefault="00284CA2" w:rsidP="00747485">
            <w:pPr>
              <w:pStyle w:val="a3"/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индивидуальный проект</w:t>
            </w:r>
            <w:proofErr w:type="gramEnd"/>
          </w:p>
        </w:tc>
      </w:tr>
      <w:tr w:rsidR="00470FB2" w:rsidRPr="005C1E0A" w:rsidTr="00470FB2">
        <w:tc>
          <w:tcPr>
            <w:tcW w:w="959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35</w:t>
            </w:r>
          </w:p>
        </w:tc>
        <w:tc>
          <w:tcPr>
            <w:tcW w:w="5421" w:type="dxa"/>
          </w:tcPr>
          <w:p w:rsidR="00470FB2" w:rsidRPr="005C1E0A" w:rsidRDefault="005C1E0A" w:rsidP="00747485">
            <w:pPr>
              <w:pStyle w:val="a3"/>
              <w:rPr>
                <w:color w:val="333333"/>
                <w:sz w:val="22"/>
                <w:szCs w:val="22"/>
              </w:rPr>
            </w:pPr>
            <w:r w:rsidRPr="005C1E0A">
              <w:rPr>
                <w:color w:val="333333"/>
                <w:sz w:val="22"/>
                <w:szCs w:val="22"/>
              </w:rPr>
              <w:t>Обсуждение работы за год</w:t>
            </w:r>
          </w:p>
        </w:tc>
        <w:tc>
          <w:tcPr>
            <w:tcW w:w="3191" w:type="dxa"/>
          </w:tcPr>
          <w:p w:rsidR="00470FB2" w:rsidRPr="005C1E0A" w:rsidRDefault="00470FB2" w:rsidP="00747485">
            <w:pPr>
              <w:pStyle w:val="a3"/>
              <w:rPr>
                <w:color w:val="333333"/>
                <w:sz w:val="22"/>
                <w:szCs w:val="22"/>
              </w:rPr>
            </w:pPr>
          </w:p>
        </w:tc>
      </w:tr>
    </w:tbl>
    <w:p w:rsidR="00284CA2" w:rsidRDefault="00284CA2" w:rsidP="00747485">
      <w:pPr>
        <w:pStyle w:val="a3"/>
        <w:shd w:val="clear" w:color="auto" w:fill="FFFFFF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Ожидаемый результат</w:t>
      </w:r>
    </w:p>
    <w:p w:rsidR="00284CA2" w:rsidRPr="00284CA2" w:rsidRDefault="00284CA2" w:rsidP="00747485">
      <w:pPr>
        <w:pStyle w:val="a3"/>
        <w:shd w:val="clear" w:color="auto" w:fill="FFFFFF"/>
        <w:rPr>
          <w:bCs/>
          <w:color w:val="333333"/>
          <w:sz w:val="22"/>
          <w:szCs w:val="22"/>
        </w:rPr>
      </w:pPr>
      <w:r w:rsidRPr="00284CA2">
        <w:rPr>
          <w:bCs/>
          <w:color w:val="333333"/>
          <w:sz w:val="22"/>
          <w:szCs w:val="22"/>
        </w:rPr>
        <w:t xml:space="preserve">По </w:t>
      </w:r>
      <w:r>
        <w:rPr>
          <w:bCs/>
          <w:color w:val="333333"/>
          <w:sz w:val="22"/>
          <w:szCs w:val="22"/>
        </w:rPr>
        <w:t xml:space="preserve">окончании изучения элективного курса учащиеся должны самостоятельно составлять программу социологического исследования, выбирать инструментарий, собирать, обрабатывать и представлять </w:t>
      </w:r>
      <w:r w:rsidRPr="00284CA2">
        <w:rPr>
          <w:bCs/>
          <w:color w:val="333333"/>
          <w:sz w:val="22"/>
          <w:szCs w:val="22"/>
        </w:rPr>
        <w:t>результаты социологического исследования в зависимости от целевой установки и аудитории.</w:t>
      </w:r>
    </w:p>
    <w:p w:rsidR="00747485" w:rsidRPr="00284CA2" w:rsidRDefault="00284CA2" w:rsidP="00284CA2">
      <w:pPr>
        <w:pStyle w:val="a3"/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284CA2">
        <w:rPr>
          <w:b/>
          <w:color w:val="333333"/>
          <w:sz w:val="22"/>
          <w:szCs w:val="22"/>
        </w:rPr>
        <w:t>Учебно-методическое и информационное обеспечение</w:t>
      </w:r>
    </w:p>
    <w:p w:rsidR="00747485" w:rsidRPr="005C1E0A" w:rsidRDefault="00747485" w:rsidP="00747485">
      <w:pPr>
        <w:pStyle w:val="a3"/>
        <w:shd w:val="clear" w:color="auto" w:fill="FFFFFF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 xml:space="preserve">1. </w:t>
      </w:r>
      <w:proofErr w:type="spellStart"/>
      <w:r w:rsidRPr="005C1E0A">
        <w:rPr>
          <w:color w:val="333333"/>
          <w:sz w:val="22"/>
          <w:szCs w:val="22"/>
        </w:rPr>
        <w:t>Девятко</w:t>
      </w:r>
      <w:proofErr w:type="spellEnd"/>
      <w:r w:rsidRPr="005C1E0A">
        <w:rPr>
          <w:color w:val="333333"/>
          <w:sz w:val="22"/>
          <w:szCs w:val="22"/>
        </w:rPr>
        <w:t xml:space="preserve"> И.Ф. Методы социологического исследования. (2-е изд. -</w:t>
      </w:r>
      <w:r w:rsidR="00284CA2">
        <w:rPr>
          <w:color w:val="333333"/>
          <w:sz w:val="22"/>
          <w:szCs w:val="22"/>
        </w:rPr>
        <w:t xml:space="preserve"> М.: Университет, 2002</w:t>
      </w:r>
      <w:r w:rsidRPr="005C1E0A">
        <w:rPr>
          <w:color w:val="333333"/>
          <w:sz w:val="22"/>
          <w:szCs w:val="22"/>
        </w:rPr>
        <w:t>)</w:t>
      </w:r>
    </w:p>
    <w:p w:rsidR="00747485" w:rsidRPr="005C1E0A" w:rsidRDefault="00747485" w:rsidP="00747485">
      <w:pPr>
        <w:pStyle w:val="a3"/>
        <w:shd w:val="clear" w:color="auto" w:fill="FFFFFF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2. В.А. Ядов. Социологическое исследование: методология, программа, методы. М., 1987.</w:t>
      </w:r>
    </w:p>
    <w:p w:rsidR="00747485" w:rsidRPr="005C1E0A" w:rsidRDefault="00747485" w:rsidP="00747485">
      <w:pPr>
        <w:pStyle w:val="a3"/>
        <w:shd w:val="clear" w:color="auto" w:fill="FFFFFF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>3. .Социология: основы общей теории. Под ред. Осипова Г. В., - М.: "Аспект-пресс", - 1996</w:t>
      </w:r>
    </w:p>
    <w:p w:rsidR="00747485" w:rsidRPr="005C1E0A" w:rsidRDefault="00747485" w:rsidP="00747485">
      <w:pPr>
        <w:pStyle w:val="a3"/>
        <w:shd w:val="clear" w:color="auto" w:fill="FFFFFF"/>
        <w:rPr>
          <w:color w:val="333333"/>
          <w:sz w:val="22"/>
          <w:szCs w:val="22"/>
        </w:rPr>
      </w:pPr>
      <w:r w:rsidRPr="005C1E0A">
        <w:rPr>
          <w:color w:val="333333"/>
          <w:sz w:val="22"/>
          <w:szCs w:val="22"/>
        </w:rPr>
        <w:t xml:space="preserve">4. Социология: Учеб. пособие для студентов вузов/ А.Н. </w:t>
      </w:r>
      <w:proofErr w:type="spellStart"/>
      <w:r w:rsidRPr="005C1E0A">
        <w:rPr>
          <w:color w:val="333333"/>
          <w:sz w:val="22"/>
          <w:szCs w:val="22"/>
        </w:rPr>
        <w:t>Елсуков</w:t>
      </w:r>
      <w:proofErr w:type="spellEnd"/>
      <w:r w:rsidRPr="005C1E0A">
        <w:rPr>
          <w:color w:val="333333"/>
          <w:sz w:val="22"/>
          <w:szCs w:val="22"/>
        </w:rPr>
        <w:t xml:space="preserve">, Е.Н. </w:t>
      </w:r>
      <w:proofErr w:type="spellStart"/>
      <w:r w:rsidRPr="005C1E0A">
        <w:rPr>
          <w:color w:val="333333"/>
          <w:sz w:val="22"/>
          <w:szCs w:val="22"/>
        </w:rPr>
        <w:t>Бабосов</w:t>
      </w:r>
      <w:proofErr w:type="spellEnd"/>
      <w:r w:rsidRPr="005C1E0A">
        <w:rPr>
          <w:color w:val="333333"/>
          <w:sz w:val="22"/>
          <w:szCs w:val="22"/>
        </w:rPr>
        <w:t>, А.Н. Данилов</w:t>
      </w:r>
      <w:proofErr w:type="gramStart"/>
      <w:r w:rsidRPr="005C1E0A">
        <w:rPr>
          <w:color w:val="333333"/>
          <w:sz w:val="22"/>
          <w:szCs w:val="22"/>
        </w:rPr>
        <w:t>.-</w:t>
      </w:r>
      <w:proofErr w:type="spellStart"/>
      <w:proofErr w:type="gramEnd"/>
      <w:r w:rsidRPr="005C1E0A">
        <w:rPr>
          <w:color w:val="333333"/>
          <w:sz w:val="22"/>
          <w:szCs w:val="22"/>
        </w:rPr>
        <w:t>Изд</w:t>
      </w:r>
      <w:proofErr w:type="spellEnd"/>
      <w:r w:rsidRPr="005C1E0A">
        <w:rPr>
          <w:color w:val="333333"/>
          <w:sz w:val="22"/>
          <w:szCs w:val="22"/>
        </w:rPr>
        <w:t>-е 4-е, стереотип. - Мн.: "Тетра-Системс", 2003.</w:t>
      </w:r>
    </w:p>
    <w:p w:rsidR="00593CBB" w:rsidRPr="005C1E0A" w:rsidRDefault="00593CBB">
      <w:pPr>
        <w:rPr>
          <w:rFonts w:ascii="Times New Roman" w:hAnsi="Times New Roman" w:cs="Times New Roman"/>
        </w:rPr>
      </w:pPr>
    </w:p>
    <w:sectPr w:rsidR="00593CBB" w:rsidRPr="005C1E0A" w:rsidSect="005C1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485"/>
    <w:rsid w:val="000E41DD"/>
    <w:rsid w:val="00284CA2"/>
    <w:rsid w:val="00470FB2"/>
    <w:rsid w:val="00593CBB"/>
    <w:rsid w:val="005C1E0A"/>
    <w:rsid w:val="005D12B8"/>
    <w:rsid w:val="00747485"/>
    <w:rsid w:val="009A5FB2"/>
    <w:rsid w:val="00A52B9E"/>
    <w:rsid w:val="00A7712F"/>
    <w:rsid w:val="00A95E07"/>
    <w:rsid w:val="00AC79AD"/>
    <w:rsid w:val="00B42499"/>
    <w:rsid w:val="00B65547"/>
    <w:rsid w:val="00D66A31"/>
    <w:rsid w:val="00EF454F"/>
    <w:rsid w:val="00F429CF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485"/>
  </w:style>
  <w:style w:type="table" w:styleId="a4">
    <w:name w:val="Table Grid"/>
    <w:basedOn w:val="a1"/>
    <w:uiPriority w:val="59"/>
    <w:rsid w:val="0047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2016-02-12T07:06:00Z</cp:lastPrinted>
  <dcterms:created xsi:type="dcterms:W3CDTF">2016-02-11T14:36:00Z</dcterms:created>
  <dcterms:modified xsi:type="dcterms:W3CDTF">2016-03-29T13:27:00Z</dcterms:modified>
</cp:coreProperties>
</file>